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2011"/>
        <w:tblW w:w="9606" w:type="dxa"/>
        <w:tblLayout w:type="fixed"/>
        <w:tblLook w:val="04A0" w:firstRow="1" w:lastRow="0" w:firstColumn="1" w:lastColumn="0" w:noHBand="0" w:noVBand="1"/>
      </w:tblPr>
      <w:tblGrid>
        <w:gridCol w:w="497"/>
        <w:gridCol w:w="9109"/>
      </w:tblGrid>
      <w:tr w:rsidR="004449CD" w:rsidRPr="001C38CC" w14:paraId="4E2608BF" w14:textId="77777777" w:rsidTr="004449CD">
        <w:trPr>
          <w:trHeight w:val="12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89142" w14:textId="77777777" w:rsidR="004449CD" w:rsidRPr="001C38CC" w:rsidRDefault="004449CD" w:rsidP="00962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38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9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90E52" w14:textId="6242BD2A" w:rsidR="004449CD" w:rsidRPr="001C38CC" w:rsidRDefault="004449CD" w:rsidP="00962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38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Эссе тақырыбы</w:t>
            </w:r>
          </w:p>
        </w:tc>
      </w:tr>
      <w:tr w:rsidR="004449CD" w:rsidRPr="001C38CC" w14:paraId="3C81DD7A" w14:textId="77777777" w:rsidTr="004449CD">
        <w:trPr>
          <w:trHeight w:val="34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2A5FA7" w14:textId="77777777" w:rsidR="004449CD" w:rsidRPr="001C38CC" w:rsidRDefault="004449CD" w:rsidP="00962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8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A46276" w14:textId="77777777" w:rsidR="004449CD" w:rsidRPr="001C38CC" w:rsidRDefault="004449CD" w:rsidP="0096240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8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Құқықтық кеңістікті цифрландыру жағдайында заң кадрларын даярлау</w:t>
            </w:r>
          </w:p>
        </w:tc>
      </w:tr>
      <w:tr w:rsidR="004449CD" w:rsidRPr="001C38CC" w14:paraId="2421DDC8" w14:textId="77777777" w:rsidTr="004449CD">
        <w:trPr>
          <w:trHeight w:val="20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1A5A4D" w14:textId="77777777" w:rsidR="004449CD" w:rsidRPr="001C38CC" w:rsidRDefault="004449CD" w:rsidP="00962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8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0712AA" w14:textId="77777777" w:rsidR="004449CD" w:rsidRPr="001C38CC" w:rsidRDefault="004449CD" w:rsidP="0096240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8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Заң қызметтерін көрсетуді цифрландыруды жетілдіру</w:t>
            </w:r>
          </w:p>
        </w:tc>
      </w:tr>
      <w:tr w:rsidR="004449CD" w:rsidRPr="001C38CC" w14:paraId="50E5A312" w14:textId="77777777" w:rsidTr="004449CD">
        <w:trPr>
          <w:trHeight w:val="12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460026" w14:textId="77777777" w:rsidR="004449CD" w:rsidRPr="001C38CC" w:rsidRDefault="004449CD" w:rsidP="00962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8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807804" w14:textId="77777777" w:rsidR="004449CD" w:rsidRPr="001C38CC" w:rsidRDefault="004449CD" w:rsidP="0096240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8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Қазақстан Республикасындағы құқықтық саланы цифрландыруды одан әрі жетілдірудің өзекті мәселелері</w:t>
            </w:r>
          </w:p>
        </w:tc>
      </w:tr>
      <w:tr w:rsidR="004449CD" w:rsidRPr="001C38CC" w14:paraId="7D5312E3" w14:textId="77777777" w:rsidTr="004449CD">
        <w:trPr>
          <w:trHeight w:val="12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ADC8B3" w14:textId="77777777" w:rsidR="004449CD" w:rsidRPr="001C38CC" w:rsidRDefault="004449CD" w:rsidP="00962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8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F948BA" w14:textId="77777777" w:rsidR="004449CD" w:rsidRPr="001C38CC" w:rsidRDefault="004449CD" w:rsidP="0096240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8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Заң техникасы қағидаларын сақтау заң шығару процесінің сапасын қамтамасыз етудің кепілі ретінде</w:t>
            </w:r>
          </w:p>
        </w:tc>
      </w:tr>
      <w:tr w:rsidR="004449CD" w:rsidRPr="001C38CC" w14:paraId="12E4CC8F" w14:textId="77777777" w:rsidTr="004449CD">
        <w:trPr>
          <w:trHeight w:val="12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089316" w14:textId="77777777" w:rsidR="004449CD" w:rsidRPr="001C38CC" w:rsidRDefault="004449CD" w:rsidP="00962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FFA051" w14:textId="77777777" w:rsidR="004449CD" w:rsidRPr="001C38CC" w:rsidRDefault="004449CD" w:rsidP="0096240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49CD" w:rsidRPr="001C38CC" w14:paraId="05574431" w14:textId="77777777" w:rsidTr="004449CD">
        <w:trPr>
          <w:trHeight w:val="12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88425E" w14:textId="77777777" w:rsidR="004449CD" w:rsidRPr="001C38CC" w:rsidRDefault="004449CD" w:rsidP="00962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8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6707BB" w14:textId="77777777" w:rsidR="004449CD" w:rsidRPr="001C38CC" w:rsidRDefault="004449CD" w:rsidP="0096240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8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Қазақстан Республикасындағы мемлекеттік саяси қызметшілердің еңбегін құқықтық реттеудің ерекшеліктері</w:t>
            </w:r>
          </w:p>
        </w:tc>
      </w:tr>
      <w:tr w:rsidR="004449CD" w:rsidRPr="001C38CC" w14:paraId="02402684" w14:textId="77777777" w:rsidTr="004449CD">
        <w:trPr>
          <w:trHeight w:val="12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DFB5E8" w14:textId="77777777" w:rsidR="004449CD" w:rsidRPr="001C38CC" w:rsidRDefault="004449CD" w:rsidP="00962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8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5288A1" w14:textId="77777777" w:rsidR="004449CD" w:rsidRPr="001C38CC" w:rsidRDefault="004449CD" w:rsidP="0096240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8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Дискрециялық өкілеттіктердің түсінігі және құқықтық табиғаты</w:t>
            </w:r>
          </w:p>
        </w:tc>
      </w:tr>
      <w:tr w:rsidR="004449CD" w:rsidRPr="001C38CC" w14:paraId="0B05F2EB" w14:textId="77777777" w:rsidTr="004449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8"/>
        </w:trPr>
        <w:tc>
          <w:tcPr>
            <w:tcW w:w="497" w:type="dxa"/>
          </w:tcPr>
          <w:p w14:paraId="7212496D" w14:textId="77777777" w:rsidR="004449CD" w:rsidRPr="001C38CC" w:rsidRDefault="004449CD" w:rsidP="009624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38CC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109" w:type="dxa"/>
          </w:tcPr>
          <w:p w14:paraId="4297D2A3" w14:textId="77777777" w:rsidR="004449CD" w:rsidRPr="001C38CC" w:rsidRDefault="004449CD" w:rsidP="0096240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38CC">
              <w:rPr>
                <w:rFonts w:ascii="Times New Roman" w:eastAsia="Calibri" w:hAnsi="Times New Roman" w:cs="Times New Roman"/>
                <w:sz w:val="24"/>
                <w:szCs w:val="24"/>
              </w:rPr>
              <w:t>Қазақстан Республикасындағы конституциялық реформалар және екінші Республика құру</w:t>
            </w:r>
          </w:p>
        </w:tc>
      </w:tr>
      <w:tr w:rsidR="004449CD" w:rsidRPr="001C38CC" w14:paraId="4A27645B" w14:textId="77777777" w:rsidTr="004449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7"/>
        </w:trPr>
        <w:tc>
          <w:tcPr>
            <w:tcW w:w="497" w:type="dxa"/>
          </w:tcPr>
          <w:p w14:paraId="7E44E9D3" w14:textId="77777777" w:rsidR="004449CD" w:rsidRPr="001C38CC" w:rsidRDefault="004449CD" w:rsidP="009624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38CC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109" w:type="dxa"/>
          </w:tcPr>
          <w:p w14:paraId="34CB364B" w14:textId="77777777" w:rsidR="004449CD" w:rsidRPr="001C38CC" w:rsidRDefault="004449CD" w:rsidP="0096240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38CC">
              <w:rPr>
                <w:rFonts w:ascii="Times New Roman" w:eastAsia="Calibri" w:hAnsi="Times New Roman" w:cs="Times New Roman"/>
                <w:sz w:val="24"/>
                <w:szCs w:val="24"/>
              </w:rPr>
              <w:t>Конституциялық реформалар аясында Қазақстан Республикасында мажоритарлық сайлау жүйесін енгізу</w:t>
            </w:r>
          </w:p>
        </w:tc>
      </w:tr>
      <w:tr w:rsidR="004449CD" w:rsidRPr="001C38CC" w14:paraId="5A633F56" w14:textId="77777777" w:rsidTr="004449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9"/>
        </w:trPr>
        <w:tc>
          <w:tcPr>
            <w:tcW w:w="497" w:type="dxa"/>
          </w:tcPr>
          <w:p w14:paraId="6441C61B" w14:textId="77777777" w:rsidR="004449CD" w:rsidRPr="001C38CC" w:rsidRDefault="004449CD" w:rsidP="009624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38CC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109" w:type="dxa"/>
          </w:tcPr>
          <w:p w14:paraId="4A59EBD9" w14:textId="77777777" w:rsidR="004449CD" w:rsidRPr="001C38CC" w:rsidRDefault="004449CD" w:rsidP="0096240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38CC">
              <w:rPr>
                <w:rFonts w:ascii="Times New Roman" w:eastAsia="Calibri" w:hAnsi="Times New Roman" w:cs="Times New Roman"/>
                <w:sz w:val="24"/>
                <w:szCs w:val="24"/>
              </w:rPr>
              <w:t>Қазақстан Республикасының Конституциялық Соты Қазақстан Республикасындағы билікті бөлу жүйесінде</w:t>
            </w:r>
          </w:p>
        </w:tc>
      </w:tr>
      <w:tr w:rsidR="004449CD" w:rsidRPr="001C38CC" w14:paraId="4965F22F" w14:textId="77777777" w:rsidTr="004449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9"/>
        </w:trPr>
        <w:tc>
          <w:tcPr>
            <w:tcW w:w="497" w:type="dxa"/>
          </w:tcPr>
          <w:p w14:paraId="2C819F69" w14:textId="77777777" w:rsidR="004449CD" w:rsidRPr="001C38CC" w:rsidRDefault="004449CD" w:rsidP="009624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38CC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109" w:type="dxa"/>
          </w:tcPr>
          <w:p w14:paraId="03CD3878" w14:textId="77777777" w:rsidR="004449CD" w:rsidRPr="001C38CC" w:rsidRDefault="004449CD" w:rsidP="0096240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38CC">
              <w:rPr>
                <w:rFonts w:ascii="Times New Roman" w:eastAsia="Calibri" w:hAnsi="Times New Roman" w:cs="Times New Roman"/>
                <w:sz w:val="24"/>
                <w:szCs w:val="24"/>
              </w:rPr>
              <w:t>Қазақстандағы конституциялық реформалар тұрғысынан Қазақстан РеспубликасыҮкіметінің заңкүші бар нормативтік құқықтық актілерінің заңдық табиғаты</w:t>
            </w:r>
          </w:p>
        </w:tc>
      </w:tr>
      <w:tr w:rsidR="004449CD" w:rsidRPr="00BA42A1" w14:paraId="7C052766" w14:textId="77777777" w:rsidTr="004449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9"/>
        </w:trPr>
        <w:tc>
          <w:tcPr>
            <w:tcW w:w="497" w:type="dxa"/>
          </w:tcPr>
          <w:p w14:paraId="3FEE5443" w14:textId="3B1AAAA2" w:rsidR="004449CD" w:rsidRPr="00085990" w:rsidRDefault="004449CD" w:rsidP="009624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9109" w:type="dxa"/>
          </w:tcPr>
          <w:p w14:paraId="3523701F" w14:textId="61C88B61" w:rsidR="004449CD" w:rsidRPr="00DD3FF2" w:rsidRDefault="004449CD" w:rsidP="0096240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D3FF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Заң және құқық қолдану практикасы: олардың адам мен азаматтың құқықтары мен бостандықтарын қорғау контекстіндегі арақатынасы</w:t>
            </w:r>
          </w:p>
        </w:tc>
      </w:tr>
      <w:tr w:rsidR="004449CD" w:rsidRPr="001C38CC" w14:paraId="2925F49D" w14:textId="77777777" w:rsidTr="004449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9"/>
        </w:trPr>
        <w:tc>
          <w:tcPr>
            <w:tcW w:w="497" w:type="dxa"/>
          </w:tcPr>
          <w:p w14:paraId="187FA8C2" w14:textId="64EA1398" w:rsidR="004449CD" w:rsidRPr="00085990" w:rsidRDefault="004449CD" w:rsidP="009624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9109" w:type="dxa"/>
          </w:tcPr>
          <w:p w14:paraId="7479DAE9" w14:textId="6597F87B" w:rsidR="004449CD" w:rsidRPr="00DD3FF2" w:rsidRDefault="004449CD" w:rsidP="0096240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Жасанды интеллекттің</w:t>
            </w:r>
            <w:r w:rsidRPr="00937542">
              <w:rPr>
                <w:rFonts w:ascii="Times New Roman" w:hAnsi="Times New Roman" w:cs="Times New Roman"/>
                <w:sz w:val="24"/>
                <w:szCs w:val="24"/>
              </w:rPr>
              <w:t xml:space="preserve"> құқық субъектiсi</w:t>
            </w:r>
            <w:r w:rsidRPr="00937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проблемалық аспектілер </w:t>
            </w:r>
          </w:p>
        </w:tc>
      </w:tr>
      <w:tr w:rsidR="00CE0E80" w:rsidRPr="00BA42A1" w14:paraId="1FC42A5C" w14:textId="77777777" w:rsidTr="004449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9"/>
        </w:trPr>
        <w:tc>
          <w:tcPr>
            <w:tcW w:w="497" w:type="dxa"/>
          </w:tcPr>
          <w:p w14:paraId="4015FC4D" w14:textId="003121B5" w:rsidR="00CE0E80" w:rsidRDefault="00CE0E80" w:rsidP="009624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9109" w:type="dxa"/>
          </w:tcPr>
          <w:p w14:paraId="267CE0AE" w14:textId="7178F675" w:rsidR="00CE0E80" w:rsidRPr="00BA42A1" w:rsidRDefault="00BA42A1" w:rsidP="00BA42A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BA42A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Заң шығару процесінің тиімділігі мен сапасын қамтамасыз етудегі құқықтық технологияның рөлі</w:t>
            </w:r>
          </w:p>
        </w:tc>
      </w:tr>
      <w:tr w:rsidR="00CE0E80" w:rsidRPr="001C38CC" w14:paraId="636A6E12" w14:textId="77777777" w:rsidTr="004449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9"/>
        </w:trPr>
        <w:tc>
          <w:tcPr>
            <w:tcW w:w="497" w:type="dxa"/>
          </w:tcPr>
          <w:p w14:paraId="345937F7" w14:textId="6DD1ED77" w:rsidR="00CE0E80" w:rsidRDefault="00CE0E80" w:rsidP="009624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9109" w:type="dxa"/>
          </w:tcPr>
          <w:p w14:paraId="5DC4D69F" w14:textId="4893D4F3" w:rsidR="00CE0E80" w:rsidRPr="00BA42A1" w:rsidRDefault="00BA42A1" w:rsidP="00BA42A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BA42A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Заң қызметтерін цифрландырудың инновациялық тәсілдері</w:t>
            </w:r>
          </w:p>
        </w:tc>
      </w:tr>
      <w:tr w:rsidR="00CE0E80" w:rsidRPr="001C38CC" w14:paraId="46BE19BE" w14:textId="77777777" w:rsidTr="004449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9"/>
        </w:trPr>
        <w:tc>
          <w:tcPr>
            <w:tcW w:w="497" w:type="dxa"/>
          </w:tcPr>
          <w:p w14:paraId="4376F9D8" w14:textId="0FFA7E40" w:rsidR="00CE0E80" w:rsidRPr="00CE0E80" w:rsidRDefault="00CE0E80" w:rsidP="009624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109" w:type="dxa"/>
          </w:tcPr>
          <w:p w14:paraId="465BB1BA" w14:textId="7AE15B08" w:rsidR="00CE0E80" w:rsidRPr="00937542" w:rsidRDefault="00BA42A1" w:rsidP="0096240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42A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Қазақстан Республикасының конституциялық-құқықтық жүйесінің қайта құрылуы</w:t>
            </w:r>
          </w:p>
        </w:tc>
      </w:tr>
    </w:tbl>
    <w:p w14:paraId="6708E098" w14:textId="2885E007" w:rsidR="00C81541" w:rsidRDefault="0096240A" w:rsidP="00C81541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4C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D078 Құқық </w:t>
      </w:r>
      <w:r w:rsidRPr="0096240A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білім беру бағдарламаларының топтары бойынша эссе тақырыптары </w:t>
      </w:r>
    </w:p>
    <w:p w14:paraId="6C800B83" w14:textId="77777777" w:rsidR="00085990" w:rsidRPr="00955632" w:rsidRDefault="00085990" w:rsidP="00C81541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A9D1A28" w14:textId="77777777" w:rsidR="00C81541" w:rsidRPr="00955632" w:rsidRDefault="00C81541"/>
    <w:p w14:paraId="580162CC" w14:textId="77777777" w:rsidR="00C50293" w:rsidRPr="00955632" w:rsidRDefault="00BA42A1" w:rsidP="00C81541"/>
    <w:sectPr w:rsidR="00C50293" w:rsidRPr="00955632" w:rsidSect="00523D88">
      <w:pgSz w:w="11906" w:h="16838"/>
      <w:pgMar w:top="851" w:right="127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1541"/>
    <w:rsid w:val="00085990"/>
    <w:rsid w:val="001C38CC"/>
    <w:rsid w:val="002D706A"/>
    <w:rsid w:val="00370C9B"/>
    <w:rsid w:val="004449CD"/>
    <w:rsid w:val="00523D88"/>
    <w:rsid w:val="005824BF"/>
    <w:rsid w:val="00694EF6"/>
    <w:rsid w:val="00753C2A"/>
    <w:rsid w:val="0088328B"/>
    <w:rsid w:val="008E73A8"/>
    <w:rsid w:val="00955632"/>
    <w:rsid w:val="00957D06"/>
    <w:rsid w:val="0096240A"/>
    <w:rsid w:val="009D1046"/>
    <w:rsid w:val="00AA79F2"/>
    <w:rsid w:val="00B171E8"/>
    <w:rsid w:val="00B4278E"/>
    <w:rsid w:val="00BA42A1"/>
    <w:rsid w:val="00BB3D89"/>
    <w:rsid w:val="00C632BA"/>
    <w:rsid w:val="00C81541"/>
    <w:rsid w:val="00CE0E80"/>
    <w:rsid w:val="00CF6521"/>
    <w:rsid w:val="00DC5936"/>
    <w:rsid w:val="00DD3FF2"/>
    <w:rsid w:val="00DD6BAC"/>
    <w:rsid w:val="00E25734"/>
    <w:rsid w:val="00F976F7"/>
    <w:rsid w:val="00FB2B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BECD2"/>
  <w15:docId w15:val="{60B6C96C-18D4-419C-BD02-5E80AF34C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15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2B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251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106</dc:creator>
  <cp:lastModifiedBy>Nauka326_1</cp:lastModifiedBy>
  <cp:revision>26</cp:revision>
  <dcterms:created xsi:type="dcterms:W3CDTF">2021-05-13T10:54:00Z</dcterms:created>
  <dcterms:modified xsi:type="dcterms:W3CDTF">2025-06-23T12:16:00Z</dcterms:modified>
</cp:coreProperties>
</file>